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922" w:rsidRDefault="00F36922" w:rsidP="00F3692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</w:pPr>
      <w:r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 xml:space="preserve">Třístranná dohoda  </w:t>
      </w:r>
    </w:p>
    <w:p w:rsidR="00F36922" w:rsidRPr="00873E37" w:rsidRDefault="00F36922" w:rsidP="00F36922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</w:pPr>
      <w:r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 xml:space="preserve">o </w:t>
      </w:r>
      <w:r w:rsidR="00063FE3"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>započtení pohledávek</w:t>
      </w:r>
      <w:r w:rsidR="003D7E16"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 xml:space="preserve"> dle </w:t>
      </w:r>
      <w:r w:rsidR="003D7E16" w:rsidRPr="003D7E16"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>zákon</w:t>
      </w:r>
      <w:r w:rsidR="003D7E16"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>a</w:t>
      </w:r>
      <w:r w:rsidR="003D7E16" w:rsidRPr="003D7E16"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 xml:space="preserve"> č. 89/2012 </w:t>
      </w:r>
      <w:proofErr w:type="spellStart"/>
      <w:r w:rsidR="003D7E16" w:rsidRPr="003D7E16">
        <w:rPr>
          <w:rFonts w:ascii="Garamond" w:eastAsia="Times New Roman" w:hAnsi="Garamond" w:cs="Times New Roman"/>
          <w:b/>
          <w:bCs/>
          <w:sz w:val="36"/>
          <w:szCs w:val="24"/>
          <w:lang w:eastAsia="cs-CZ"/>
        </w:rPr>
        <w:t>Sb</w:t>
      </w:r>
      <w:proofErr w:type="spellEnd"/>
    </w:p>
    <w:p w:rsidR="00F36922" w:rsidRPr="00873E37" w:rsidRDefault="00F36922" w:rsidP="00F36922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sz w:val="12"/>
          <w:szCs w:val="20"/>
          <w:lang w:eastAsia="cs-CZ"/>
        </w:rPr>
      </w:pPr>
    </w:p>
    <w:p w:rsidR="00F36922" w:rsidRPr="00873E37" w:rsidRDefault="00F36922" w:rsidP="00F36922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0"/>
          <w:lang w:eastAsia="cs-CZ"/>
        </w:rPr>
      </w:pPr>
      <w:r w:rsidRPr="00873E37">
        <w:rPr>
          <w:rFonts w:ascii="Garamond" w:eastAsia="Times New Roman" w:hAnsi="Garamond" w:cs="Times New Roman"/>
          <w:b/>
          <w:bCs/>
          <w:sz w:val="24"/>
          <w:szCs w:val="20"/>
          <w:lang w:eastAsia="cs-CZ"/>
        </w:rPr>
        <w:t>Smluvní strany</w:t>
      </w:r>
    </w:p>
    <w:p w:rsidR="00F36922" w:rsidRPr="00DF1109" w:rsidRDefault="00063FE3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cs-CZ"/>
        </w:rPr>
        <w:t>Společnost</w:t>
      </w:r>
      <w:r w:rsidR="002508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cs-CZ"/>
        </w:rPr>
        <w:t xml:space="preserve"> A</w:t>
      </w:r>
    </w:p>
    <w:p w:rsidR="00F36922" w:rsidRPr="00DF1109" w:rsidRDefault="00F36922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IČ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imes New Roman"/>
          <w:bCs/>
          <w:color w:val="000000"/>
          <w:sz w:val="24"/>
          <w:szCs w:val="24"/>
          <w:lang w:eastAsia="cs-CZ"/>
        </w:rPr>
        <w:t xml:space="preserve"> </w:t>
      </w:r>
    </w:p>
    <w:p w:rsidR="00F36922" w:rsidRPr="00DF1109" w:rsidRDefault="00F36922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se sídlem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 xml:space="preserve"> </w:t>
      </w:r>
    </w:p>
    <w:p w:rsidR="00F36922" w:rsidRPr="00DF1109" w:rsidRDefault="00F36922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bCs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jednající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 xml:space="preserve"> </w:t>
      </w:r>
    </w:p>
    <w:p w:rsidR="00F36922" w:rsidRDefault="00F36922">
      <w:r>
        <w:t xml:space="preserve">dále </w:t>
      </w:r>
      <w:proofErr w:type="gramStart"/>
      <w:r>
        <w:t>též  „</w:t>
      </w:r>
      <w:proofErr w:type="gramEnd"/>
      <w:r w:rsidR="00063FE3">
        <w:rPr>
          <w:b/>
        </w:rPr>
        <w:t>Společnost</w:t>
      </w:r>
      <w:r w:rsidR="00250822">
        <w:rPr>
          <w:b/>
        </w:rPr>
        <w:t xml:space="preserve"> A</w:t>
      </w:r>
      <w:r>
        <w:t>“</w:t>
      </w:r>
    </w:p>
    <w:p w:rsidR="00F36922" w:rsidRDefault="00F36922">
      <w:r>
        <w:t>a</w:t>
      </w:r>
    </w:p>
    <w:p w:rsidR="00250822" w:rsidRPr="00DF1109" w:rsidRDefault="00063FE3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cs-CZ"/>
        </w:rPr>
        <w:t>Společnost</w:t>
      </w:r>
      <w:r w:rsidR="002508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cs-CZ"/>
        </w:rPr>
        <w:t xml:space="preserve"> B</w:t>
      </w:r>
    </w:p>
    <w:p w:rsidR="00250822" w:rsidRPr="00DF1109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IČ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imes New Roman"/>
          <w:bCs/>
          <w:color w:val="000000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250822" w:rsidRPr="00DF1109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se sídlem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 xml:space="preserve"> </w:t>
      </w:r>
    </w:p>
    <w:p w:rsidR="00250822" w:rsidRPr="00DF1109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bCs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jednající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 xml:space="preserve"> </w:t>
      </w:r>
    </w:p>
    <w:p w:rsidR="00250822" w:rsidRDefault="00250822" w:rsidP="00250822">
      <w:r>
        <w:t xml:space="preserve">dále </w:t>
      </w:r>
      <w:proofErr w:type="gramStart"/>
      <w:r>
        <w:t>též  „</w:t>
      </w:r>
      <w:proofErr w:type="gramEnd"/>
      <w:r w:rsidR="00063FE3">
        <w:rPr>
          <w:b/>
        </w:rPr>
        <w:t>Společnost</w:t>
      </w:r>
      <w:r>
        <w:rPr>
          <w:b/>
        </w:rPr>
        <w:t xml:space="preserve"> B</w:t>
      </w:r>
      <w:r>
        <w:t>“</w:t>
      </w:r>
    </w:p>
    <w:p w:rsidR="00F36922" w:rsidRDefault="00F36922">
      <w:r>
        <w:t>a</w:t>
      </w:r>
    </w:p>
    <w:p w:rsidR="00250822" w:rsidRPr="00DF1109" w:rsidRDefault="00063FE3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cs-CZ"/>
        </w:rPr>
        <w:t>Společnost</w:t>
      </w:r>
      <w:r w:rsidR="00250822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cs-CZ"/>
        </w:rPr>
        <w:t xml:space="preserve"> C</w:t>
      </w:r>
    </w:p>
    <w:p w:rsidR="00250822" w:rsidRPr="00DF1109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IČ</w:t>
      </w:r>
      <w:r w:rsidR="00063FE3">
        <w:rPr>
          <w:rFonts w:ascii="Garamond" w:eastAsia="Times New Roman" w:hAnsi="Garamond" w:cs="Times New Roman"/>
          <w:bCs/>
          <w:color w:val="000000"/>
          <w:sz w:val="24"/>
          <w:szCs w:val="24"/>
          <w:lang w:eastAsia="cs-CZ"/>
        </w:rPr>
        <w:t>:</w:t>
      </w:r>
    </w:p>
    <w:p w:rsidR="00250822" w:rsidRPr="00DF1109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se sídlem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 xml:space="preserve"> </w:t>
      </w:r>
    </w:p>
    <w:p w:rsidR="00250822" w:rsidRPr="00DF1109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ahoma"/>
          <w:bCs/>
          <w:sz w:val="24"/>
          <w:szCs w:val="24"/>
          <w:lang w:eastAsia="cs-CZ"/>
        </w:rPr>
      </w:pP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>jednající</w:t>
      </w:r>
      <w:r w:rsidR="00063FE3">
        <w:rPr>
          <w:rFonts w:ascii="Garamond" w:eastAsia="Times New Roman" w:hAnsi="Garamond" w:cs="Tahoma"/>
          <w:sz w:val="24"/>
          <w:szCs w:val="24"/>
          <w:lang w:eastAsia="cs-CZ"/>
        </w:rPr>
        <w:t>:</w:t>
      </w:r>
      <w:r w:rsidRPr="00DF1109">
        <w:rPr>
          <w:rFonts w:ascii="Garamond" w:eastAsia="Times New Roman" w:hAnsi="Garamond" w:cs="Tahoma"/>
          <w:sz w:val="24"/>
          <w:szCs w:val="24"/>
          <w:lang w:eastAsia="cs-CZ"/>
        </w:rPr>
        <w:t xml:space="preserve"> </w:t>
      </w:r>
    </w:p>
    <w:p w:rsidR="00250822" w:rsidRDefault="00250822" w:rsidP="00250822">
      <w:r>
        <w:t xml:space="preserve">dále </w:t>
      </w:r>
      <w:proofErr w:type="gramStart"/>
      <w:r>
        <w:t>též  „</w:t>
      </w:r>
      <w:proofErr w:type="gramEnd"/>
      <w:r w:rsidR="00063FE3">
        <w:rPr>
          <w:b/>
        </w:rPr>
        <w:t>Společnost</w:t>
      </w:r>
      <w:r>
        <w:rPr>
          <w:b/>
        </w:rPr>
        <w:t xml:space="preserve"> C</w:t>
      </w:r>
      <w:r>
        <w:t>“</w:t>
      </w:r>
    </w:p>
    <w:p w:rsidR="00250822" w:rsidRDefault="0025082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všechny firmy dále též jen jako „Společnosti“</w:t>
      </w:r>
    </w:p>
    <w:p w:rsidR="00F36922" w:rsidRPr="00CE5354" w:rsidRDefault="00F36922">
      <w:pPr>
        <w:rPr>
          <w:rFonts w:ascii="Garamond" w:hAnsi="Garamond"/>
          <w:sz w:val="24"/>
          <w:szCs w:val="24"/>
        </w:rPr>
      </w:pPr>
      <w:r w:rsidRPr="00CE5354">
        <w:rPr>
          <w:rFonts w:ascii="Garamond" w:hAnsi="Garamond"/>
          <w:sz w:val="24"/>
          <w:szCs w:val="24"/>
        </w:rPr>
        <w:t>uzavřeli následující dohodu:</w:t>
      </w:r>
    </w:p>
    <w:p w:rsidR="00CE5354" w:rsidRDefault="00250822" w:rsidP="00250822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 w:rsidRPr="00250822">
        <w:rPr>
          <w:rFonts w:ascii="Garamond" w:eastAsia="Times New Roman" w:hAnsi="Garamond" w:cs="Times New Roman"/>
          <w:b/>
          <w:sz w:val="24"/>
          <w:szCs w:val="24"/>
          <w:lang w:eastAsia="cs-CZ"/>
        </w:rPr>
        <w:t>Sumarizace</w:t>
      </w: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Společnosti mají vůči sobě následující pohledávky:</w:t>
      </w: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50822" w:rsidRDefault="00250822" w:rsidP="0025082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082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Společnost A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má vůči 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S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polečnosti B pohledávky v souhrnné výši 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…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Kč (kter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é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vznikly </w:t>
      </w:r>
      <w:r w:rsidR="003D7E16">
        <w:rPr>
          <w:rFonts w:ascii="Garamond" w:eastAsia="Times New Roman" w:hAnsi="Garamond" w:cs="Times New Roman"/>
          <w:sz w:val="24"/>
          <w:szCs w:val="24"/>
          <w:lang w:eastAsia="cs-CZ"/>
        </w:rPr>
        <w:t>z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titulu …)</w:t>
      </w:r>
    </w:p>
    <w:p w:rsidR="00250822" w:rsidRDefault="00250822" w:rsidP="0025082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082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Společnost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B</w:t>
      </w:r>
      <w:r w:rsidRPr="0025082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má vůči 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S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polečnosti C pohledávky v souhrnné výši 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…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Kč (kter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é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vznikly </w:t>
      </w:r>
      <w:r w:rsidR="003D7E16">
        <w:rPr>
          <w:rFonts w:ascii="Garamond" w:eastAsia="Times New Roman" w:hAnsi="Garamond" w:cs="Times New Roman"/>
          <w:sz w:val="24"/>
          <w:szCs w:val="24"/>
          <w:lang w:eastAsia="cs-CZ"/>
        </w:rPr>
        <w:t>z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titulu …)</w:t>
      </w:r>
    </w:p>
    <w:p w:rsidR="00250822" w:rsidRDefault="00250822" w:rsidP="0025082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25082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Společnost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>C</w:t>
      </w:r>
      <w:r w:rsidRPr="00250822"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má vůči 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S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polečnosti A pohledávky v souhrnné výši 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…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Kč (kter</w:t>
      </w:r>
      <w:r w:rsidR="00063FE3">
        <w:rPr>
          <w:rFonts w:ascii="Garamond" w:eastAsia="Times New Roman" w:hAnsi="Garamond" w:cs="Times New Roman"/>
          <w:sz w:val="24"/>
          <w:szCs w:val="24"/>
          <w:lang w:eastAsia="cs-CZ"/>
        </w:rPr>
        <w:t>é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vznikly </w:t>
      </w:r>
      <w:r w:rsidR="003D7E16">
        <w:rPr>
          <w:rFonts w:ascii="Garamond" w:eastAsia="Times New Roman" w:hAnsi="Garamond" w:cs="Times New Roman"/>
          <w:sz w:val="24"/>
          <w:szCs w:val="24"/>
          <w:lang w:eastAsia="cs-CZ"/>
        </w:rPr>
        <w:t>z</w:t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titulu …)</w:t>
      </w: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50822" w:rsidRDefault="00250822" w:rsidP="00250822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Vypořádání</w:t>
      </w: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063FE3" w:rsidRDefault="00250822" w:rsidP="00063FE3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 w:rsidRPr="00063FE3">
        <w:rPr>
          <w:rFonts w:ascii="Garamond" w:eastAsia="Times New Roman" w:hAnsi="Garamond" w:cs="Times New Roman"/>
          <w:sz w:val="24"/>
          <w:szCs w:val="24"/>
          <w:lang w:eastAsia="cs-CZ"/>
        </w:rPr>
        <w:t>Společnosti se dohodly</w:t>
      </w:r>
      <w:r w:rsidR="00063FE3" w:rsidRPr="00063FE3">
        <w:rPr>
          <w:rFonts w:ascii="Garamond" w:eastAsia="Times New Roman" w:hAnsi="Garamond" w:cs="Times New Roman"/>
          <w:sz w:val="24"/>
          <w:szCs w:val="24"/>
          <w:lang w:eastAsia="cs-CZ"/>
        </w:rPr>
        <w:t>,</w:t>
      </w:r>
      <w:r w:rsidR="00063FE3" w:rsidRPr="00063FE3">
        <w:rPr>
          <w:rFonts w:ascii="Garamond" w:eastAsia="Times New Roman" w:hAnsi="Garamond" w:cs="Arial"/>
          <w:sz w:val="24"/>
          <w:szCs w:val="24"/>
          <w:lang w:eastAsia="cs-CZ"/>
        </w:rPr>
        <w:t xml:space="preserve"> že započítávají své vzájemné pohledávky ve výši: ………… Kč </w:t>
      </w:r>
    </w:p>
    <w:p w:rsidR="00063FE3" w:rsidRPr="00063FE3" w:rsidRDefault="00063FE3" w:rsidP="00063FE3">
      <w:pPr>
        <w:spacing w:after="0" w:line="240" w:lineRule="auto"/>
        <w:rPr>
          <w:rFonts w:ascii="Garamond" w:eastAsia="Times New Roman" w:hAnsi="Garamond" w:cs="Arial"/>
          <w:sz w:val="24"/>
          <w:szCs w:val="24"/>
          <w:lang w:eastAsia="cs-CZ"/>
        </w:rPr>
      </w:pPr>
      <w:r>
        <w:rPr>
          <w:rFonts w:ascii="Garamond" w:eastAsia="Times New Roman" w:hAnsi="Garamond" w:cs="Arial"/>
          <w:i/>
          <w:sz w:val="24"/>
          <w:szCs w:val="24"/>
          <w:lang w:eastAsia="cs-CZ"/>
        </w:rPr>
        <w:t>[</w:t>
      </w:r>
      <w:r w:rsidRPr="00063FE3">
        <w:rPr>
          <w:rFonts w:ascii="Garamond" w:eastAsia="Times New Roman" w:hAnsi="Garamond" w:cs="Arial"/>
          <w:i/>
          <w:sz w:val="24"/>
          <w:szCs w:val="24"/>
          <w:lang w:eastAsia="cs-CZ"/>
        </w:rPr>
        <w:t>N</w:t>
      </w:r>
      <w:r w:rsidRPr="00063FE3">
        <w:rPr>
          <w:rFonts w:ascii="Garamond" w:eastAsia="Times New Roman" w:hAnsi="Garamond" w:cs="Arial"/>
          <w:i/>
          <w:sz w:val="24"/>
          <w:szCs w:val="24"/>
          <w:lang w:eastAsia="cs-CZ"/>
        </w:rPr>
        <w:t>ebo případně v plné výši, pokud budou všechny tři částky stejné]</w:t>
      </w: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250822" w:rsidRDefault="00250822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A61AE" w:rsidRDefault="00CA61AE" w:rsidP="00CA61AE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Konečný stav</w:t>
      </w:r>
    </w:p>
    <w:p w:rsidR="00063FE3" w:rsidRDefault="00063FE3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A61AE" w:rsidRDefault="00CA61AE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Po uskutečnění transakcí uvedených v bodě II bude stav následující:</w:t>
      </w:r>
    </w:p>
    <w:p w:rsidR="00CA61AE" w:rsidRDefault="00CA61AE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063FE3" w:rsidRPr="00063FE3" w:rsidRDefault="00063FE3" w:rsidP="00063FE3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Společnost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Arial"/>
          <w:b/>
          <w:sz w:val="24"/>
          <w:szCs w:val="24"/>
          <w:lang w:eastAsia="cs-CZ"/>
        </w:rPr>
        <w:t>A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má vůči společnosti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Arial"/>
          <w:b/>
          <w:sz w:val="24"/>
          <w:szCs w:val="24"/>
          <w:lang w:eastAsia="cs-CZ"/>
        </w:rPr>
        <w:t>B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Arial"/>
          <w:sz w:val="24"/>
          <w:szCs w:val="24"/>
          <w:lang w:eastAsia="cs-CZ"/>
        </w:rPr>
        <w:t>p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ohledávku…</w:t>
      </w:r>
      <w:proofErr w:type="gramStart"/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…….</w:t>
      </w:r>
      <w:proofErr w:type="gramEnd"/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.</w:t>
      </w:r>
    </w:p>
    <w:p w:rsidR="00063FE3" w:rsidRPr="00063FE3" w:rsidRDefault="00063FE3" w:rsidP="00063FE3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Společnost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Arial"/>
          <w:b/>
          <w:sz w:val="24"/>
          <w:szCs w:val="24"/>
          <w:lang w:eastAsia="cs-CZ"/>
        </w:rPr>
        <w:t>B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 xml:space="preserve"> má vůči společnosti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proofErr w:type="gramStart"/>
      <w:r>
        <w:rPr>
          <w:rFonts w:ascii="Garamond" w:eastAsia="Times New Roman" w:hAnsi="Garamond" w:cs="Arial"/>
          <w:b/>
          <w:sz w:val="24"/>
          <w:szCs w:val="24"/>
          <w:lang w:eastAsia="cs-CZ"/>
        </w:rPr>
        <w:t>C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Arial"/>
          <w:sz w:val="24"/>
          <w:szCs w:val="24"/>
          <w:lang w:eastAsia="cs-CZ"/>
        </w:rPr>
        <w:t>p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ohledávku</w:t>
      </w:r>
      <w:proofErr w:type="gramEnd"/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……….</w:t>
      </w:r>
    </w:p>
    <w:p w:rsidR="00063FE3" w:rsidRPr="00063FE3" w:rsidRDefault="00063FE3" w:rsidP="00063FE3">
      <w:pPr>
        <w:numPr>
          <w:ilvl w:val="0"/>
          <w:numId w:val="5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lastRenderedPageBreak/>
        <w:t>Společnost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proofErr w:type="gramStart"/>
      <w:r>
        <w:rPr>
          <w:rFonts w:ascii="Garamond" w:eastAsia="Times New Roman" w:hAnsi="Garamond" w:cs="Arial"/>
          <w:b/>
          <w:sz w:val="24"/>
          <w:szCs w:val="24"/>
          <w:lang w:eastAsia="cs-CZ"/>
        </w:rPr>
        <w:t>C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 xml:space="preserve"> má</w:t>
      </w:r>
      <w:proofErr w:type="gramEnd"/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 xml:space="preserve"> vůči společnosti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 w:cs="Arial"/>
          <w:b/>
          <w:sz w:val="24"/>
          <w:szCs w:val="24"/>
          <w:lang w:eastAsia="cs-CZ"/>
        </w:rPr>
        <w:t>A</w:t>
      </w:r>
      <w:r>
        <w:rPr>
          <w:rFonts w:ascii="Garamond" w:eastAsia="Times New Roman" w:hAnsi="Garamond" w:cs="Arial"/>
          <w:sz w:val="24"/>
          <w:szCs w:val="24"/>
          <w:lang w:eastAsia="cs-CZ"/>
        </w:rPr>
        <w:t xml:space="preserve"> p</w:t>
      </w:r>
      <w:r w:rsidRPr="00063FE3">
        <w:rPr>
          <w:rFonts w:ascii="Garamond" w:eastAsia="Times New Roman" w:hAnsi="Garamond" w:cs="Arial"/>
          <w:sz w:val="24"/>
          <w:szCs w:val="24"/>
          <w:lang w:eastAsia="cs-CZ"/>
        </w:rPr>
        <w:t>ohledávku………..</w:t>
      </w:r>
    </w:p>
    <w:p w:rsidR="00CA61AE" w:rsidRDefault="00CA61AE" w:rsidP="00CA61AE">
      <w:pPr>
        <w:pStyle w:val="Odstavecseseznamem"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501BDD" w:rsidRDefault="00501BDD" w:rsidP="00501BDD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>Závěrečné ustanovení</w:t>
      </w:r>
    </w:p>
    <w:p w:rsidR="00CA61AE" w:rsidRDefault="00CA61AE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3D7E16" w:rsidRDefault="003D7E16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3D7E16" w:rsidRDefault="003D7E16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>Tato dohoda nabývá platnosti a účinnosti dnem svého podpisu.</w:t>
      </w:r>
    </w:p>
    <w:p w:rsidR="003D7E16" w:rsidRDefault="003D7E16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3D7E16" w:rsidRDefault="003D7E16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A61AE" w:rsidRPr="00250822" w:rsidRDefault="00CA61AE" w:rsidP="00250822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sz w:val="24"/>
          <w:szCs w:val="24"/>
          <w:lang w:eastAsia="cs-CZ"/>
        </w:rPr>
        <w:t xml:space="preserve"> </w:t>
      </w:r>
    </w:p>
    <w:p w:rsidR="00CE5354" w:rsidRPr="00873E37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873E37">
        <w:rPr>
          <w:rFonts w:ascii="Garamond" w:eastAsia="Times New Roman" w:hAnsi="Garamond" w:cs="Times New Roman"/>
          <w:sz w:val="24"/>
          <w:szCs w:val="24"/>
          <w:lang w:eastAsia="cs-CZ"/>
        </w:rPr>
        <w:t>V _____________ dne _________________</w:t>
      </w:r>
      <w:r w:rsidRPr="00873E37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</w:p>
    <w:p w:rsidR="00CE5354" w:rsidRPr="00873E37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E5354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E5354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E5354" w:rsidRPr="00873E37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E5354" w:rsidRPr="00873E37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E5354" w:rsidRPr="00873E37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873E37">
        <w:rPr>
          <w:rFonts w:ascii="Garamond" w:eastAsia="Times New Roman" w:hAnsi="Garamond" w:cs="Times New Roman"/>
          <w:sz w:val="24"/>
          <w:szCs w:val="24"/>
          <w:lang w:eastAsia="cs-CZ"/>
        </w:rPr>
        <w:t>___________________________________</w:t>
      </w:r>
      <w:r w:rsidRPr="00873E37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 w:rsidRPr="00873E37">
        <w:rPr>
          <w:rFonts w:ascii="Garamond" w:eastAsia="Times New Roman" w:hAnsi="Garamond" w:cs="Times New Roman"/>
          <w:sz w:val="24"/>
          <w:szCs w:val="24"/>
          <w:lang w:eastAsia="cs-CZ"/>
        </w:rPr>
        <w:tab/>
        <w:t>__________________________________</w:t>
      </w:r>
    </w:p>
    <w:p w:rsidR="00CE5354" w:rsidRPr="00873E37" w:rsidRDefault="00CE5354" w:rsidP="00CE5354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 xml:space="preserve"> </w:t>
      </w:r>
      <w:r w:rsidR="00CA61AE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</w:t>
      </w:r>
      <w:r w:rsidR="00CA61AE">
        <w:rPr>
          <w:rFonts w:ascii="Garamond" w:eastAsia="Times New Roman" w:hAnsi="Garamond" w:cs="Times New Roman"/>
          <w:b/>
          <w:sz w:val="24"/>
          <w:szCs w:val="24"/>
          <w:lang w:eastAsia="cs-CZ"/>
        </w:rPr>
        <w:t>Společnost A</w:t>
      </w:r>
      <w:r w:rsidRPr="00873E37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873E37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873E37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 xml:space="preserve">      </w:t>
      </w:r>
      <w:r w:rsidR="003D7E16">
        <w:rPr>
          <w:rFonts w:ascii="Garamond" w:eastAsia="Times New Roman" w:hAnsi="Garamond" w:cs="Times New Roman"/>
          <w:b/>
          <w:sz w:val="24"/>
          <w:szCs w:val="24"/>
          <w:lang w:eastAsia="cs-CZ"/>
        </w:rPr>
        <w:t xml:space="preserve">           </w:t>
      </w:r>
      <w:r w:rsidR="00CA61AE">
        <w:rPr>
          <w:rFonts w:ascii="Garamond" w:eastAsia="Times New Roman" w:hAnsi="Garamond" w:cs="Times New Roman"/>
          <w:b/>
          <w:sz w:val="24"/>
          <w:szCs w:val="24"/>
          <w:lang w:eastAsia="cs-CZ"/>
        </w:rPr>
        <w:t>Společnost B</w:t>
      </w:r>
    </w:p>
    <w:p w:rsidR="00CE5354" w:rsidRPr="00063FE3" w:rsidRDefault="00CA61AE" w:rsidP="00CA61AE">
      <w:pPr>
        <w:ind w:left="708"/>
        <w:rPr>
          <w:rFonts w:ascii="Garamond" w:hAnsi="Garamond"/>
          <w:sz w:val="24"/>
          <w:szCs w:val="24"/>
        </w:rPr>
      </w:pPr>
      <w:r w:rsidRPr="00063FE3">
        <w:rPr>
          <w:rFonts w:ascii="Garamond" w:hAnsi="Garamond"/>
          <w:sz w:val="24"/>
          <w:szCs w:val="24"/>
        </w:rPr>
        <w:t xml:space="preserve">          jednatel</w:t>
      </w:r>
      <w:r w:rsidR="00CE5354" w:rsidRPr="00063FE3">
        <w:rPr>
          <w:rFonts w:ascii="Garamond" w:hAnsi="Garamond"/>
          <w:sz w:val="24"/>
          <w:szCs w:val="24"/>
        </w:rPr>
        <w:tab/>
      </w:r>
      <w:r w:rsidR="00CE5354" w:rsidRPr="00063FE3">
        <w:rPr>
          <w:rFonts w:ascii="Garamond" w:hAnsi="Garamond"/>
          <w:sz w:val="24"/>
          <w:szCs w:val="24"/>
        </w:rPr>
        <w:tab/>
      </w:r>
      <w:r w:rsidR="00CE5354" w:rsidRPr="00063FE3">
        <w:rPr>
          <w:rFonts w:ascii="Garamond" w:hAnsi="Garamond"/>
          <w:sz w:val="24"/>
          <w:szCs w:val="24"/>
        </w:rPr>
        <w:tab/>
        <w:t xml:space="preserve">       </w:t>
      </w:r>
      <w:r w:rsidRPr="00063FE3">
        <w:rPr>
          <w:rFonts w:ascii="Garamond" w:hAnsi="Garamond"/>
          <w:sz w:val="24"/>
          <w:szCs w:val="24"/>
        </w:rPr>
        <w:tab/>
      </w:r>
      <w:r w:rsidRPr="00063FE3">
        <w:rPr>
          <w:rFonts w:ascii="Garamond" w:hAnsi="Garamond"/>
          <w:sz w:val="24"/>
          <w:szCs w:val="24"/>
        </w:rPr>
        <w:tab/>
      </w:r>
      <w:r w:rsidRPr="00063FE3">
        <w:rPr>
          <w:rFonts w:ascii="Garamond" w:hAnsi="Garamond"/>
          <w:sz w:val="24"/>
          <w:szCs w:val="24"/>
        </w:rPr>
        <w:tab/>
      </w:r>
      <w:r w:rsidRPr="00063FE3">
        <w:rPr>
          <w:rFonts w:ascii="Garamond" w:hAnsi="Garamond"/>
          <w:sz w:val="24"/>
          <w:szCs w:val="24"/>
        </w:rPr>
        <w:tab/>
      </w:r>
      <w:proofErr w:type="spellStart"/>
      <w:r w:rsidR="003D7E16" w:rsidRPr="00063FE3">
        <w:rPr>
          <w:rFonts w:ascii="Garamond" w:hAnsi="Garamond"/>
          <w:sz w:val="24"/>
          <w:szCs w:val="24"/>
        </w:rPr>
        <w:t>j</w:t>
      </w:r>
      <w:r w:rsidR="00CE5354" w:rsidRPr="00063FE3">
        <w:rPr>
          <w:rFonts w:ascii="Garamond" w:hAnsi="Garamond"/>
          <w:sz w:val="24"/>
          <w:szCs w:val="24"/>
        </w:rPr>
        <w:t>ednatel</w:t>
      </w:r>
      <w:proofErr w:type="spellEnd"/>
    </w:p>
    <w:p w:rsidR="00CE5354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873E37"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sz w:val="24"/>
          <w:szCs w:val="24"/>
          <w:lang w:eastAsia="cs-CZ"/>
        </w:rPr>
        <w:tab/>
      </w:r>
    </w:p>
    <w:p w:rsidR="00CE5354" w:rsidRDefault="00CE5354" w:rsidP="00CE5354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cs-CZ"/>
        </w:rPr>
      </w:pPr>
    </w:p>
    <w:p w:rsidR="00CE5354" w:rsidRPr="00873E37" w:rsidRDefault="00CE5354" w:rsidP="00CE5354">
      <w:pPr>
        <w:spacing w:after="0" w:line="240" w:lineRule="auto"/>
        <w:ind w:left="2124" w:firstLine="708"/>
        <w:rPr>
          <w:rFonts w:ascii="Garamond" w:eastAsia="Times New Roman" w:hAnsi="Garamond" w:cs="Times New Roman"/>
          <w:sz w:val="24"/>
          <w:szCs w:val="24"/>
          <w:lang w:eastAsia="cs-CZ"/>
        </w:rPr>
      </w:pPr>
      <w:r w:rsidRPr="00873E37">
        <w:rPr>
          <w:rFonts w:ascii="Garamond" w:eastAsia="Times New Roman" w:hAnsi="Garamond" w:cs="Times New Roman"/>
          <w:sz w:val="24"/>
          <w:szCs w:val="24"/>
          <w:lang w:eastAsia="cs-CZ"/>
        </w:rPr>
        <w:t>__________________________________</w:t>
      </w:r>
    </w:p>
    <w:p w:rsidR="00CE5354" w:rsidRPr="00873E37" w:rsidRDefault="00CE5354" w:rsidP="00CE5354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Pr="00873E37"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  <w:t xml:space="preserve">      </w:t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>
        <w:rPr>
          <w:rFonts w:ascii="Garamond" w:eastAsia="Times New Roman" w:hAnsi="Garamond" w:cs="Times New Roman"/>
          <w:b/>
          <w:sz w:val="24"/>
          <w:szCs w:val="24"/>
          <w:lang w:eastAsia="cs-CZ"/>
        </w:rPr>
        <w:tab/>
      </w:r>
      <w:r w:rsidR="003D7E16">
        <w:rPr>
          <w:rFonts w:ascii="Garamond" w:eastAsia="Times New Roman" w:hAnsi="Garamond" w:cs="Times New Roman"/>
          <w:b/>
          <w:sz w:val="24"/>
          <w:szCs w:val="24"/>
          <w:lang w:eastAsia="cs-CZ"/>
        </w:rPr>
        <w:t>Společnost C</w:t>
      </w:r>
    </w:p>
    <w:p w:rsidR="00CE5354" w:rsidRPr="00F36922" w:rsidRDefault="00CE5354" w:rsidP="00CE5354">
      <w:r>
        <w:tab/>
      </w:r>
      <w:r>
        <w:tab/>
      </w:r>
      <w:r>
        <w:tab/>
        <w:t xml:space="preserve">       </w:t>
      </w:r>
      <w:r>
        <w:tab/>
      </w:r>
      <w:r>
        <w:tab/>
      </w:r>
      <w:r w:rsidR="003D7E16" w:rsidRPr="00063FE3">
        <w:rPr>
          <w:rFonts w:ascii="Garamond" w:hAnsi="Garamond"/>
          <w:sz w:val="24"/>
          <w:szCs w:val="24"/>
        </w:rPr>
        <w:t>jednatel</w:t>
      </w:r>
    </w:p>
    <w:sectPr w:rsidR="00CE5354" w:rsidRPr="00F36922" w:rsidSect="00CE53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30"/>
    <w:multiLevelType w:val="hybridMultilevel"/>
    <w:tmpl w:val="69C04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C399B"/>
    <w:multiLevelType w:val="hybridMultilevel"/>
    <w:tmpl w:val="59D839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721C71"/>
    <w:multiLevelType w:val="hybridMultilevel"/>
    <w:tmpl w:val="46B87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79AF"/>
    <w:multiLevelType w:val="hybridMultilevel"/>
    <w:tmpl w:val="0580622A"/>
    <w:lvl w:ilvl="0" w:tplc="84089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E2C0F"/>
    <w:multiLevelType w:val="hybridMultilevel"/>
    <w:tmpl w:val="EE28F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11D"/>
    <w:rsid w:val="00063FE3"/>
    <w:rsid w:val="00232465"/>
    <w:rsid w:val="0024411D"/>
    <w:rsid w:val="00250822"/>
    <w:rsid w:val="003D7E16"/>
    <w:rsid w:val="00501BDD"/>
    <w:rsid w:val="00647BC6"/>
    <w:rsid w:val="00907ECF"/>
    <w:rsid w:val="00CA61AE"/>
    <w:rsid w:val="00CE5354"/>
    <w:rsid w:val="00D975B0"/>
    <w:rsid w:val="00F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739CC"/>
  <w15:docId w15:val="{50CBEFF9-F67E-4B07-AE1D-52C77345C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6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922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CE5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Bartak Ludek / Blue Style – Managing Dept.</dc:creator>
  <cp:lastModifiedBy>info eibd</cp:lastModifiedBy>
  <cp:revision>2</cp:revision>
  <dcterms:created xsi:type="dcterms:W3CDTF">2017-10-15T10:42:00Z</dcterms:created>
  <dcterms:modified xsi:type="dcterms:W3CDTF">2017-10-15T10:42:00Z</dcterms:modified>
</cp:coreProperties>
</file>